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5A" w:rsidRPr="0060285A" w:rsidRDefault="00E61F00" w:rsidP="0060285A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122651" cy="9281160"/>
            <wp:effectExtent l="19050" t="0" r="0" b="0"/>
            <wp:docPr id="1" name="Рисунок 1" descr="C:\Сергей-ооловнанын\титульные\172993571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ргей-ооловнанын\титульные\1729935716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7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85A"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потребностям общества в формировании полноценной личности безопасного типа;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личностных,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1. «Безопасное и устойчивое развитие личности, общества, государства».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2. «Основы военной подготовки».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3. «Культура безопасности жизнедеятельности в современном обществе».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Модуль № 4. «Безопасность в быту».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5. «Безопасность на транспорте».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6. «Безопасность в общественных местах».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7. «Безопасность в природной среде».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8. «Основы медицинских знаний. Оказание первой помощи».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9. «Безопасность в социуме».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10. «Безопасность в информационном пространстве».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11. «Основы противодействия экстремизму и терроризму».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«ОСНОВЫ БЕЗОПАСНОСТИ ЖИЗНЕДЕЯТЕЛЬНОСТИ» В УЧЕБНОМ ПЛАНЕ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ОБУЧЕНИЯ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​ ​</w:t>
      </w: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1. «Безопасное и устойчивое развитие личности,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общества, государства»: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правовая основа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личности, государства и общества в реализации национальных приоритетов;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правоохранительных органов и специальных служб в обеспечении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личности, общества и государства в предупреждении противоправной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территориальный и функциональный принцип организации РСЧС, её задачи и примеры их решения;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в области защиты от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Российской Федерации в области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Вооружённых Сил Российской Федерации в обеспечении национальной безопасности.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2. «Основы военной подготовки»: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общевойскового боя;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общевойскового боя (бой, удар, огонь, маневр);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маневра;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походный, предбоевой и боевой порядок действия подразделений;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оборона, ее задачи и принципы;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наступление, задачи и способы;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курса стрельб по организации, порядку и мерам безопасности во время стрельб и тренировок;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безопасного обращения с оружием;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условий выполнения упражнения начальных стрельб из стрелкового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удержания оружия и правильность прицеливания;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и тенденции развития современного стрелкового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развития робототехнических комплексов;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конструктивные особенности БПЛА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развития радиосвязи;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радиосвязь, назначение и основные требования;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предназначение, общее устройство и тактико-технические характеристики переносных радиостанций;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местность как элемент боевой обстановки;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шанцевый инструмент, его назначение, применение и сбережение;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оборудования позиции отделения;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назначение, размеры и последовательность оборудования окопа для стрелка;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поражающие факторы ядерных взрывов;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отравляющие вещества, их назначение и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признаки применения бактериологического (биологического)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зажигательное оружие и способы защиты от него;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и назначение штатных и подручных средств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боевых ранений и опасность их получения;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оказания первой помощи при различных состояниях;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условные зоны оказания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особенностей «красной», «желтой» и «зеленой» зон;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мероприятий первой помощи в «красной», «желтой» и «зеленой» зонах;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выполнения мероприятий первой помощи в «красной», «желтой» и «зеленой» зонах;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прохождения службы по призыву, освоение военно-учетных специальностей;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прохождения службы по контракту;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военно-учебные заведение и военно-учебные центры.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3. «Культура безопасности жизнедеятельности в современном обществе»: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«культура безопасности», его значение в жизни человека, общества,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понятий «опасность», «безопасность», «риск» (угроза);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понятий «опасная ситуация», «чрезвычайная ситуация»;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принципы (правила)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действий и поступков человека на его безопасность и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позволяющие предвидеть опасность;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позволяющие избежать 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в опасной и чрезвычайной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мышление как основа обеспечения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личности, общества, государства.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4. «Безопасность в быту»: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опасности в быту, их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прав потребителя;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осуществлении покупок в Интернете;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и профилактика бытовых отравлений, первая помощь, порядок действий в экстренных случаях;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бытовых травм;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безопасного поведения при обращении и газовыми и электрическими приборами;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последствия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сердечно-легочной реанимации;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пожарной безопасности в быту;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термические и химические ожоги, первая помощь при ожогах;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коммуникация с соседями;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предупреждению преступлений;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аварии на коммунальных системах жизнеобеспечения;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ситуации аварии на коммунальной системе;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вызова аварийных служб и взаимодействия с ними;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в экстренных случаях.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5. «Безопасность на транспорте»: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появления правил дорожного движения и причины их изменчивости;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на транспорте;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безопасности водителя и пассажира;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поездке в легковом автомобиле, автобусе;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водителя, ответственность пассажира;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знаниях и навыках, необходимых водителю;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6. «Безопасность в общественных местах»: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места и их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 случаи, когда потерялся человек);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порядок действий при риске возникновения или возникновении толпы, давки;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проявлении агрессии;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ситуации, если вы обнаружили потерявшегося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и порядок действий при угрозе обрушения зданий и отдельных конструкций;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и порядок поведения при угрозе, в случае террористического акта.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7. «Безопасность в природной среде»: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на природе, источники опасности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безопасного поведения в лесу, в горах, на водоёмах;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безопасности в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лыжном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водном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горном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 на местности;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карты, традиционные и современные средства навигации (компас, GPS);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случаях, когда человек потерялся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источники опасности в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автономных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сооружение убежища, получение воды и питания;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пожары, возможности прогнозирования и предупреждения;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поведения, последствия природных пожаров для людей и окружающей среды;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деятельности человека на природную среду;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и источники загрязнения Мирового океана, рек, почвы, космоса;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грамотность и разумное природопользование.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8. «Основы медицинских знаний. Оказание первой помощи»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«здоровье», «охрана здоровья», «здоровый образ жизни», «лечение», «профилактика»;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составляющие здорового образа жизни: сон, питание, физическая активность,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представления об инфекционных заболеваниях;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распространения и способы передачи 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чрезвычайные ситуации биолого-социального характера, меры профилактики и защиты;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вакцинации, национальный календарь профилактических прививок;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вакцинация по эпидемиологическим показаниям;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изобретения вакцины для человечества;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неинфекционные заболевания, самые распространённые неинфекционные заболевания;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факторы риска возникновения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сердечно-сосудистых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риска возникновения онкологических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риска возникновения заболеваний дыхательной системы;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факторы риска возникновения эндокринных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диспансеризации в профилактике неинфекционных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психическое здоровье и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психического здоровья и психологического благополучия;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факторы, влияющие на психическое здоровье и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меры, направленные на сохранение и укрепление психического здоровья;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помощь, история возникновения скорой медицинской помощи и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состояния, при которых оказывается первая помощь;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оказанию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при прибытии скорой медицинской помощи.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9. «Безопасность в социуме»: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понятия «общение»;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конструктивного общения;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представления о понятиях «социальная группа», «большая группа», «малая группа»;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межличностное общение, общение в группе, межгрупповое общение (взаимодействие);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общения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характеристики группы и особенности взаимодействия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нормы и ценности;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как социальная группа;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закономерности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«конфликт», стадии развития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конфликты в межличностном общении, конфликты в малой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факторы, способствующие и препятствующие эскалации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поведения в конфликте;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деструктивное и агрессивное поведение;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конструктивное поведение в конфликте;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регуляции эмоций при разрешении конфликта, способы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разрешения конфликтных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участия третьей стороны в процессе урегулирования и разрешения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переговоров при разрешении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проявления конфликтов (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насилие);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противодействия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проявлению насилия;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психологического воздействия;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влияние в малой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положительные и отрицательные стороны конформизма;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уважение к партнёру (партнёрам) по общению как основа коммуникации;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убеждающая коммуникация;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манипуляция в общении, цели, технологии и способы противодействия;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влияние на большие группы;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воздействия на большую группу: заражение; убеждение; внушение; подражание;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вовлечению молодёжи в противозаконную и антиобщественную деятельность.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10. «Безопасность в информационном пространстве»: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«цифровая среда», «цифровой след»;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цифровой среды на жизнь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приватность, персональные данные;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«цифровая зависимость», её признаки и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опасности и риски цифровой среды, их источники;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вредоносное программное обеспечение;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вредоносного программного обеспечения, его цели, принципы работы;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защиты от вредоносного программного обеспечения;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кража персональных данных, паролей;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мошенничество,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 защиты от мошенников;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использования устройств и программ;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поведенческие опасности в цифровой среде и их причины;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персоны, имитация близких социальных отношений;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неосмотрительное поведение и коммуникация в Интернете как угроза для будущей жизни и карьеры;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травля в Интернете, методы защиты от травли;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сообщества и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деструктивный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цифровой среде, их признаки;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вовлечения в деструктивные сообщества;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вербовка, манипуляция, «воронки вовлечения»;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радикализация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деструктива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и противодействие вовлечению в деструктивные сообщества;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коммуникации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информации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информации, проверка на достоверность;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«информационный пузырь», манипуляция сознанием, пропаганда;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фальшивые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аккаунты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вредные советчики, манипуляторы;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цели и виды, распространение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фейков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и инструменты для распознавания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фейковых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 и изображений;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прав человека в цифровой среде, их защита;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действия в Интернете;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запрещённый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прав в цифровом пространстве.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11. «Основы противодействия экстремизму и терроризму»: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 и терроризм как угроза устойчивого развития 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«экстремизм» и «терроризм», их взаимосвязь;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проявления экстремизма, возможные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преступления террористической направленности, их цель, причины,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опасность вовлечения в экстремистскую и террористическую деятельность: способы и признаки;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и противодействие вовлечению в экстремистскую и террористическую деятельность;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террористических актов;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уровни террористической угрозы;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основы противодействия экстремизму и терроризму в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государственной системы противодействия экстремизму и терроризму, ее цели, задачи, принципы;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ОБРАЗОВАТЕЛЬНЫЕ РЕЗУЛЬТАТЫ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изучения ОБЗР включают: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Гражданское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гражданской позиции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готового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способного применять принципы и правила безопасного поведения в течение всей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Патриотическое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Духовно-нравственное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 и российского воинства;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волонтёрства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добровольчества;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Эстетическое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 в сочетании с культурой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 Ценности научного познания: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 Физическое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осознание ценности жизни,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отношения к своему здоровью и здоровью окружающих;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приёмов оказания первой помощи и готовность применять их в случае необходимости;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регулярном ведении здорового образа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 Трудовое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8) Экологическое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о деятельности экологической направленности.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творческое мышление при решении ситуационных задач.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 навыками по предотвращению рисков, профилактике угроз и защите от опасностей цифровой среды;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логично и ясно излагать свою точку зрения с использованием языковых средств.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Самоорганизация: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Самоконтроль, принятие себя и других: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достоинства, невозможности контроля всего вокруг;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результаты характеризуют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результаты, формируемые в ходе изучения ОБЗР, должны обеспечивать: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осуществляющих подготовку кадров в интересах обороны и безопасности государства, обеспечении законности и правопорядка;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применять табельные и подручные средства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- и взаимопомощи;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идеологии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террористического акта;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террористического акта; проведении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7 «Безопасность в природной среде»: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 классифицировать источники опасности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безопасного поведения,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минимизирующие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риски потеряться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 порядке действий, если человек потерялся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характеризовать природные чрезвычайные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причины и признаки возникновения природных пожаров;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поведения человека на риски возникновения природных пожаров;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безопасных действиях при угрозе и возникновении природного пожара;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значение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 обеспечению экологической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экологической грамотности и разумного природопользования.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8. «Основы медицинских знаний. Оказание первой помощи»: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иметь навыки соблюдения мер личной профилактики;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вакцинации в профилактике инфекционных заболеваний,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понятия «вакцинация по эпидемиологическим показаниям»;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реализации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сердечно-сосудистые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признаки угрожающих жизни и здоровью состояний (инсульт, сердечный приступ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вызова скорой медицинской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образа жизни в профилактике и защите от неинфекционных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критерии психического здоровья и психологического благополучия;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факторы, влияющие на психическое здоровье и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об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сохранения и укрепления психического здоровья и психологического благополучия;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понятия «инклюзивное обучение»;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навыки, позволяющие минимизировать влияние хронического стресса;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признаки психологического неблагополучия и критерии обращения за помощью;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правовые основы оказания первой помощи в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«первая помощь», «скорая медицинская помощь», их соотношение;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знать о состояниях, при которых оказывается первая помощь, и действиях при оказании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применения алгоритма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9. «Безопасность в социуме»: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конструктивного общения;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«социальная группа», «малая группа», «большая группа»;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взаимодействие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понятия «конфликт»;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стадии развития конфликта,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факторы, способствующие и препятствующие развитию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конструктивного разрешения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условия привлечения третьей стороны для разрешения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способах пресечения опасных проявлений конфликтов;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способы противодействия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проявлениям насилия;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способы психологического воздействия;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особенности убеждающей коммуникации;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понятия «манипуляция»;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 характеристики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манипулятивного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воздействия,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способах противодействия манипуляции;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 деструктивных 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псевдопсихологических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технологиях и способах противодействия.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10. «Безопасность в информационном пространстве»: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цифровую среду, её влияние на жизнь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«цифровая среда», «цифровой след», «персональные данные»;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запрещённый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другие), раскрывать их характерные признаки;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иметь навыки безопасных действий по снижению рисков, и защите от опасностей цифровой среды;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«программное обеспечение», «вредоносное программное обеспечение»;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безопасного использования устройств и программ;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перечислять и классифицировать опасности, связанные с поведением людей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безопасной коммуникации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11. «Основы противодействия экстремизму и терроризму»: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методах и видах террористической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уровни террористической опасности, иметь навыки безопасных действий при их объявлении;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273CA4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tbl>
      <w:tblPr>
        <w:tblW w:w="1002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50"/>
        <w:gridCol w:w="2490"/>
        <w:gridCol w:w="730"/>
        <w:gridCol w:w="1560"/>
        <w:gridCol w:w="1842"/>
        <w:gridCol w:w="2552"/>
      </w:tblGrid>
      <w:tr w:rsidR="0060285A" w:rsidRPr="0060285A" w:rsidTr="00273CA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73CA4" w:rsidRPr="0060285A" w:rsidTr="00273CA4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CA4" w:rsidRPr="0060285A" w:rsidRDefault="00273CA4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CA4" w:rsidRPr="0060285A" w:rsidRDefault="00273CA4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273CA4" w:rsidRPr="0060285A" w:rsidRDefault="00273CA4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73CA4" w:rsidRPr="0060285A" w:rsidRDefault="00273CA4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273CA4" w:rsidRPr="0060285A" w:rsidRDefault="00273CA4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  <w:p w:rsidR="00273CA4" w:rsidRPr="0060285A" w:rsidRDefault="00273CA4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273CA4" w:rsidRPr="0060285A" w:rsidRDefault="00273CA4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273CA4" w:rsidRPr="0060285A" w:rsidRDefault="00273CA4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CA4" w:rsidRPr="0060285A" w:rsidRDefault="00273CA4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85A" w:rsidRPr="0060285A" w:rsidTr="00273CA4">
        <w:trPr>
          <w:trHeight w:val="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https://m.edsoo.ru/2d60fb5a</w:t>
            </w:r>
          </w:p>
        </w:tc>
      </w:tr>
      <w:tr w:rsidR="0060285A" w:rsidRPr="0060285A" w:rsidTr="00273CA4">
        <w:trPr>
          <w:trHeight w:val="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медицинских знаний. Оказание первой помощи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https://m.edsoo.ru/2d60fb5a</w:t>
            </w:r>
          </w:p>
        </w:tc>
      </w:tr>
      <w:tr w:rsidR="0060285A" w:rsidRPr="0060285A" w:rsidTr="00273CA4">
        <w:trPr>
          <w:trHeight w:val="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социуме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https://m.edsoo.ru/2d60fb5a</w:t>
            </w:r>
          </w:p>
        </w:tc>
      </w:tr>
      <w:tr w:rsidR="0060285A" w:rsidRPr="0060285A" w:rsidTr="00273CA4">
        <w:trPr>
          <w:trHeight w:val="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https://m.edsoo.ru/2d60fb5a</w:t>
            </w:r>
          </w:p>
        </w:tc>
      </w:tr>
      <w:tr w:rsidR="0060285A" w:rsidRPr="0060285A" w:rsidTr="00273CA4">
        <w:trPr>
          <w:trHeight w:val="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противодействия экстремизму и терроризму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https://m.edsoo.ru/2d60fb5a</w:t>
            </w:r>
          </w:p>
        </w:tc>
      </w:tr>
      <w:tr w:rsidR="0060285A" w:rsidRPr="0060285A" w:rsidTr="00273CA4">
        <w:trPr>
          <w:trHeight w:val="36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ПОУРОЧНОЕ ПЛАНИРОВАНИЕ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tbl>
      <w:tblPr>
        <w:tblW w:w="1016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49"/>
        <w:gridCol w:w="2351"/>
        <w:gridCol w:w="819"/>
        <w:gridCol w:w="1714"/>
        <w:gridCol w:w="1783"/>
        <w:gridCol w:w="665"/>
        <w:gridCol w:w="1985"/>
      </w:tblGrid>
      <w:tr w:rsidR="0060285A" w:rsidRPr="0060285A" w:rsidTr="00273CA4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изучения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85A" w:rsidRPr="0060285A" w:rsidTr="00273CA4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5A" w:rsidRPr="0060285A" w:rsidRDefault="0060285A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5A" w:rsidRPr="0060285A" w:rsidRDefault="0060285A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5A" w:rsidRPr="0060285A" w:rsidRDefault="0060285A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85A" w:rsidRPr="0060285A" w:rsidRDefault="0060285A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Выживание в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условиях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[[Библиотека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ЦОК</w:t>
            </w:r>
            <w:proofErr w:type="gramEnd"/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Природные пожары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[[Библиотека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https://m.edsoo.ru/4dd59356</w:t>
            </w:r>
            <w:proofErr w:type="gramEnd"/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https://m.edsoo.ru/d331f5d5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Природные чрезвычайные ситуации. </w:t>
            </w: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https://m.edsoo.ru/552ec0cd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https://m.edsoo.ru/12845814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https://m.edsoo.ru/6beae69f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https://m.edsoo.ru/cf0d6e0f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Инфекционные заболевания.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 вакцинации в борьбе с инфекционными заболеваниями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soo.ru/a38c6e17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Психическое здоровье и психологическое благополучие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https://m.edsoo.ru/d4ee0176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https://m.edsoo.ru/e58b334d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https://m.edsoo.ru/e58b334d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https://m.edsoo.ru/b20971f2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и способы их разрешения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https://m.edsoo.ru/c66f9d2e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Конфликты и способы их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soo.ru/c66f9d2e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https://m.edsoo.ru/738187f6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https://m.edsoo.ru/738187f6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цифровой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https://m.edsoo.ru/d526ac07]]</w:t>
            </w:r>
            <w:proofErr w:type="gramEnd"/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Опасности, связанные с коммуникацией в цифровой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Достоверность информации в цифровой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https://m.edsoo.ru/3906b95b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Достоверность информации в цифровой среде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https://m.edsoo.ru/3906b95b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в цифровом пространстве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https://m.edsoo.ru/39a257c1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https://m.edsoo.ru/98341000000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https://m.edsoo.ru/98341000000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https://m.edsoo.ru/fbc7d6cc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https://m.edsoo.ru/fbc7d6cc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https://m.edsoo.ru/1e56ec00</w:t>
            </w:r>
          </w:p>
        </w:tc>
      </w:tr>
      <w:tr w:rsidR="0060285A" w:rsidRPr="0060285A" w:rsidTr="00273CA4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https://m.edsoo.ru/1e56ec00</w:t>
            </w:r>
          </w:p>
        </w:tc>
      </w:tr>
      <w:tr w:rsidR="0060285A" w:rsidRPr="0060285A" w:rsidTr="00273CA4">
        <w:trPr>
          <w:trHeight w:val="36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 КОНТРОЛЬ И ПРОМЕЖУТОЧНАЯ АТТЕСТАЦИЯ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Текущая оценка представляет собой непрерывный (в ходе изучения каждой темы) мониторинг учебных достижений обучающихся, свидетельствующих о форсированности у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них предусмотренных настоящей программой знаний, умений, навыков, универсальных учебных действий, иных образовательных компетентностей (далее – образовательные результаты).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оценка проводится в форме оценивания результатов устных ответов обучающихся, их письменных (домашних, самостоятельных, проверочных, контрольных и иных) работ, результатов их участия в специальных аттестационных процедурах (коллоквиумах, зачетах и пр.). Отметки по результатам текущей оценки выставляются в соответствии со следующими требованиями: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полной мере демонстрирует образовательные результаты, являющиеся предметом оценки;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образовательные результаты, являющиеся предметом оценки, при этом допускает незначительные ошибки (недочеты), которые самостоятельно исправляет при указании на них учителем (преподавателем);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базовые образовательные результаты, являющие предметом оценки, при этом, возможно, допускает ошибки, которые может исправить только при значительной помощи учителя (преподавателя);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 части образовательных результатов, являющихся предметом оценки, допускает частые и грубые ошибки, которые не может исправить даже с помощью учителя (преподавателя).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«неудовлетворительно» выставляется также в том случае, когда обучающийся не сдал письменную работу в установленный учителем (преподавателем) срок, либо отказался от устного ответа на уроке или специальной аттестационной процедуре (коллоквиуме, зачете и пр.).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</w:t>
      </w:r>
      <w:r w:rsidR="001D6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ценивания письменных работ в </w:t>
      </w: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tbl>
      <w:tblPr>
        <w:tblW w:w="989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84"/>
        <w:gridCol w:w="3119"/>
        <w:gridCol w:w="2693"/>
      </w:tblGrid>
      <w:tr w:rsidR="0060285A" w:rsidRPr="0060285A" w:rsidTr="001D6895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85A" w:rsidRPr="0060285A" w:rsidTr="001D6895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65-74%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75-84%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полугодовой (годовой)</w:t>
      </w:r>
      <w:r w:rsidR="001D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по ОБЗР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формы полугодовой (годовой) </w:t>
      </w:r>
      <w:r w:rsidR="001D689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 в 11 класс по ОБЗР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выбрано тестирование.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ОБЯЗАТЕЛЬНЫЕ УЧЕБНЫЕ МАТЕРИАЛЫ ДЛЯ УЧЕНИКА</w:t>
      </w:r>
    </w:p>
    <w:p w:rsidR="0060285A" w:rsidRPr="0060285A" w:rsidRDefault="0060285A" w:rsidP="0060285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жизнедеятельности: 11 класс: учебник/ Б.О. Хренников, Н.В. Гололобов, Л.И. Льняная, М.В. Маслов; под ред. С.Н. Егорова. – 2-е изд., стер. – Москва: Просвещение, 2023. – 383, [1]</w:t>
      </w:r>
    </w:p>
    <w:p w:rsidR="0060285A" w:rsidRPr="0060285A" w:rsidRDefault="0060285A" w:rsidP="0060285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жизнедеятельности, 10-11 классы/ Ким С.В.,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Горский В.А., Общество с ограниченной ответственностью Издательский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«ВЕНТАНА-ГРАФ»; Акционерное общество «Издательство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«Просвещение»‌​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МАТЕРИАЛЫ ДЛЯ УЧИТЕЛЯ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для учителей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https://m.edsoo.ru/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https://lesson.edu.ru/17/08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https://resh.edu</w:t>
      </w:r>
    </w:p>
    <w:p w:rsidR="00CD4E97" w:rsidRPr="0060285A" w:rsidRDefault="00CD4E97" w:rsidP="006028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4E97" w:rsidRPr="0060285A" w:rsidSect="006028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7495"/>
    <w:multiLevelType w:val="multilevel"/>
    <w:tmpl w:val="AF6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33DB6"/>
    <w:multiLevelType w:val="multilevel"/>
    <w:tmpl w:val="C9F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285A"/>
    <w:rsid w:val="001D6895"/>
    <w:rsid w:val="00273CA4"/>
    <w:rsid w:val="0060285A"/>
    <w:rsid w:val="007D62F4"/>
    <w:rsid w:val="00CD4E97"/>
    <w:rsid w:val="00E61F00"/>
    <w:rsid w:val="00F6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9339</Words>
  <Characters>53236</Characters>
  <Application>Microsoft Office Word</Application>
  <DocSecurity>0</DocSecurity>
  <Lines>443</Lines>
  <Paragraphs>124</Paragraphs>
  <ScaleCrop>false</ScaleCrop>
  <Company/>
  <LinksUpToDate>false</LinksUpToDate>
  <CharactersWithSpaces>62451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2024-10-24T13:13:00Z</cp:lastPrinted>
  <dcterms:created xsi:type="dcterms:W3CDTF">2024-10-24T12:52:00Z</dcterms:created>
  <dcterms:modified xsi:type="dcterms:W3CDTF">2024-10-26T09:51:00Z</dcterms:modified>
</cp:coreProperties>
</file>